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AAB7D" w14:textId="77777777" w:rsidR="00275009" w:rsidRDefault="00275009" w:rsidP="00275009"/>
    <w:p w14:paraId="17E1B7C6" w14:textId="77777777" w:rsidR="00275009" w:rsidRDefault="00275009" w:rsidP="00275009">
      <w:pPr>
        <w:jc w:val="center"/>
        <w:rPr>
          <w:b/>
          <w:color w:val="141F3B"/>
          <w:sz w:val="28"/>
        </w:rPr>
      </w:pPr>
    </w:p>
    <w:p w14:paraId="4953E6D8" w14:textId="77777777" w:rsidR="00275009" w:rsidRDefault="00275009" w:rsidP="00275009">
      <w:pPr>
        <w:jc w:val="center"/>
        <w:rPr>
          <w:b/>
          <w:color w:val="141F3B"/>
          <w:sz w:val="28"/>
        </w:rPr>
      </w:pPr>
    </w:p>
    <w:p w14:paraId="32CBC3FC" w14:textId="77777777" w:rsidR="00275009" w:rsidRPr="0027028E" w:rsidRDefault="00275009" w:rsidP="00275009">
      <w:pPr>
        <w:jc w:val="center"/>
        <w:rPr>
          <w:b/>
          <w:color w:val="141F3B"/>
          <w:sz w:val="28"/>
        </w:rPr>
      </w:pPr>
      <w:r w:rsidRPr="0027028E">
        <w:rPr>
          <w:b/>
          <w:color w:val="141F3B"/>
          <w:sz w:val="28"/>
        </w:rPr>
        <w:t>GRSB Antimicrobial Stewardship Statement</w:t>
      </w:r>
    </w:p>
    <w:p w14:paraId="4E2A7A61" w14:textId="77777777" w:rsidR="00275009" w:rsidRPr="00275009" w:rsidRDefault="00275009" w:rsidP="00275009">
      <w:pPr>
        <w:rPr>
          <w:i/>
        </w:rPr>
      </w:pPr>
      <w:r w:rsidRPr="0027028E">
        <w:rPr>
          <w:i/>
        </w:rPr>
        <w:t>(These guidelines are in line with OIE guidance and equivalents adopted in other countries for antimicrobial use in cattle. They are not intended to duplicate or replace national or local legislation or regulations. Implementation will always be subject to local and national legislation or regulations.)</w:t>
      </w:r>
    </w:p>
    <w:p w14:paraId="4EA5C14A" w14:textId="77777777" w:rsidR="00275009" w:rsidRDefault="00275009" w:rsidP="00275009">
      <w:r>
        <w:t>The following suggestions aid c</w:t>
      </w:r>
      <w:r w:rsidRPr="007C5DA2">
        <w:t>attle producers</w:t>
      </w:r>
      <w:r>
        <w:t xml:space="preserve"> and the veterinary profession</w:t>
      </w:r>
      <w:r w:rsidRPr="007C5DA2">
        <w:t xml:space="preserve"> </w:t>
      </w:r>
      <w:r>
        <w:t xml:space="preserve">in their </w:t>
      </w:r>
      <w:r w:rsidRPr="007C5DA2">
        <w:t>responsib</w:t>
      </w:r>
      <w:r>
        <w:t>ility</w:t>
      </w:r>
      <w:r w:rsidRPr="007C5DA2">
        <w:t xml:space="preserve"> for maintaining herd</w:t>
      </w:r>
      <w:r>
        <w:t xml:space="preserve"> </w:t>
      </w:r>
      <w:r w:rsidRPr="007C5DA2">
        <w:t>health and welfare</w:t>
      </w:r>
      <w:r>
        <w:t xml:space="preserve"> as well as economic viability. They also</w:t>
      </w:r>
      <w:r w:rsidRPr="007C5DA2">
        <w:t xml:space="preserve"> </w:t>
      </w:r>
      <w:r>
        <w:t>support public health and benefit consumers</w:t>
      </w:r>
      <w:r w:rsidRPr="007C5DA2">
        <w:t>.</w:t>
      </w:r>
      <w:r>
        <w:t xml:space="preserve"> Members of GRSB recognize the importance of maintaining the efficacy of antibiotics for human and animal health, and therefore seek to minimize the development of antimicrobial resistance. </w:t>
      </w:r>
    </w:p>
    <w:p w14:paraId="47F51CDB" w14:textId="59F95689" w:rsidR="00275009" w:rsidRPr="0027028E" w:rsidRDefault="00275009" w:rsidP="00275009">
      <w:pPr>
        <w:rPr>
          <w:u w:val="single"/>
        </w:rPr>
      </w:pPr>
      <w:r w:rsidRPr="0027028E">
        <w:rPr>
          <w:u w:val="single"/>
        </w:rPr>
        <w:t xml:space="preserve">Sustainable </w:t>
      </w:r>
      <w:r>
        <w:rPr>
          <w:u w:val="single"/>
        </w:rPr>
        <w:t>b</w:t>
      </w:r>
      <w:r w:rsidRPr="0027028E">
        <w:rPr>
          <w:u w:val="single"/>
        </w:rPr>
        <w:t xml:space="preserve">eef </w:t>
      </w:r>
      <w:r w:rsidR="00AA3E83">
        <w:rPr>
          <w:u w:val="single"/>
        </w:rPr>
        <w:t xml:space="preserve">producers, </w:t>
      </w:r>
      <w:bookmarkStart w:id="0" w:name="_GoBack"/>
      <w:r w:rsidR="00AA3E83">
        <w:rPr>
          <w:u w:val="single"/>
        </w:rPr>
        <w:t>veterinar</w:t>
      </w:r>
      <w:r w:rsidR="00AA3E83">
        <w:rPr>
          <w:u w:val="single"/>
        </w:rPr>
        <w:t>y profession</w:t>
      </w:r>
      <w:r w:rsidR="00AA3E83">
        <w:rPr>
          <w:u w:val="single"/>
        </w:rPr>
        <w:t xml:space="preserve"> </w:t>
      </w:r>
      <w:bookmarkEnd w:id="0"/>
      <w:r w:rsidR="00AA3E83">
        <w:rPr>
          <w:u w:val="single"/>
        </w:rPr>
        <w:t>and value chain partners work together to</w:t>
      </w:r>
      <w:r w:rsidRPr="0027028E">
        <w:rPr>
          <w:u w:val="single"/>
        </w:rPr>
        <w:t>:</w:t>
      </w:r>
    </w:p>
    <w:p w14:paraId="0080BA16" w14:textId="0518A8FC" w:rsidR="00102DC3" w:rsidRPr="007C5DA2" w:rsidRDefault="00275009" w:rsidP="00F77F51">
      <w:pPr>
        <w:numPr>
          <w:ilvl w:val="0"/>
          <w:numId w:val="2"/>
        </w:numPr>
      </w:pPr>
      <w:r>
        <w:t>Establish</w:t>
      </w:r>
      <w:r w:rsidRPr="007C5DA2">
        <w:t xml:space="preserve"> a </w:t>
      </w:r>
      <w:r>
        <w:t xml:space="preserve">valid </w:t>
      </w:r>
      <w:r w:rsidRPr="007C5DA2">
        <w:t>health plan</w:t>
      </w:r>
      <w:r>
        <w:t xml:space="preserve"> and veterinary client patient relationship</w:t>
      </w:r>
      <w:r w:rsidR="000B5CE7">
        <w:t xml:space="preserve"> (VCPR)</w:t>
      </w:r>
      <w:r w:rsidRPr="007C5DA2">
        <w:t xml:space="preserve"> with </w:t>
      </w:r>
      <w:r w:rsidR="00161B94">
        <w:t xml:space="preserve">a </w:t>
      </w:r>
      <w:r w:rsidR="00EF1346" w:rsidRPr="00AA3E83">
        <w:t>veterinarian</w:t>
      </w:r>
      <w:r w:rsidRPr="007C5DA2">
        <w:t xml:space="preserve"> </w:t>
      </w:r>
      <w:r w:rsidR="00AA3E83">
        <w:t xml:space="preserve">or qualified animal health provider, </w:t>
      </w:r>
      <w:r w:rsidR="000B5CE7">
        <w:t>including</w:t>
      </w:r>
      <w:r w:rsidRPr="007C5DA2">
        <w:t xml:space="preserve"> </w:t>
      </w:r>
      <w:r w:rsidR="000B5CE7">
        <w:t>applicable preventative measures</w:t>
      </w:r>
      <w:r w:rsidR="00102DC3">
        <w:t xml:space="preserve"> to </w:t>
      </w:r>
      <w:r w:rsidR="00102DC3" w:rsidRPr="0096677D">
        <w:rPr>
          <w:i/>
        </w:rPr>
        <w:t>refine</w:t>
      </w:r>
      <w:r w:rsidR="00102DC3">
        <w:t xml:space="preserve">, </w:t>
      </w:r>
      <w:r w:rsidR="00102DC3" w:rsidRPr="0096677D">
        <w:rPr>
          <w:i/>
        </w:rPr>
        <w:t>reduce</w:t>
      </w:r>
      <w:r w:rsidR="00102DC3">
        <w:t xml:space="preserve"> and where possible </w:t>
      </w:r>
      <w:r w:rsidR="00102DC3" w:rsidRPr="0096677D">
        <w:rPr>
          <w:i/>
        </w:rPr>
        <w:t>replace</w:t>
      </w:r>
      <w:r w:rsidR="00102DC3">
        <w:t xml:space="preserve"> the use of antibiotics;</w:t>
      </w:r>
    </w:p>
    <w:p w14:paraId="1E73E246" w14:textId="6AB5C05F" w:rsidR="002C73C4" w:rsidRDefault="00275009" w:rsidP="00F77F51">
      <w:pPr>
        <w:numPr>
          <w:ilvl w:val="0"/>
          <w:numId w:val="2"/>
        </w:numPr>
      </w:pPr>
      <w:r>
        <w:t xml:space="preserve">Prioritize the welfare of animals, treating </w:t>
      </w:r>
      <w:r w:rsidR="00102DC3">
        <w:t xml:space="preserve">as few animals as possible </w:t>
      </w:r>
      <w:r w:rsidR="002C73C4">
        <w:t>where indicated, but as many as necessary</w:t>
      </w:r>
      <w:r w:rsidR="00102DC3">
        <w:t>,</w:t>
      </w:r>
      <w:r w:rsidR="002C73C4">
        <w:t xml:space="preserve"> </w:t>
      </w:r>
      <w:r w:rsidR="00102DC3">
        <w:t>within a</w:t>
      </w:r>
      <w:r w:rsidR="000B5CE7">
        <w:t xml:space="preserve"> VCPR</w:t>
      </w:r>
      <w:r w:rsidR="003B1334">
        <w:t>;</w:t>
      </w:r>
      <w:r>
        <w:t xml:space="preserve"> </w:t>
      </w:r>
    </w:p>
    <w:p w14:paraId="195E89DE" w14:textId="3F5FF55A" w:rsidR="00161B94" w:rsidRPr="007C5DA2" w:rsidRDefault="00275009" w:rsidP="00F77F51">
      <w:pPr>
        <w:numPr>
          <w:ilvl w:val="0"/>
          <w:numId w:val="2"/>
        </w:numPr>
      </w:pPr>
      <w:r>
        <w:t>Ensure those administering antimicrobials are appropriately trained</w:t>
      </w:r>
      <w:r w:rsidRPr="007C5DA2">
        <w:t>;</w:t>
      </w:r>
    </w:p>
    <w:p w14:paraId="79644E82" w14:textId="5D1E119F" w:rsidR="00275009" w:rsidRPr="007C5DA2" w:rsidRDefault="00275009" w:rsidP="00F77F51">
      <w:pPr>
        <w:numPr>
          <w:ilvl w:val="0"/>
          <w:numId w:val="2"/>
        </w:numPr>
      </w:pPr>
      <w:r>
        <w:t>Are</w:t>
      </w:r>
      <w:r w:rsidRPr="00453529">
        <w:t xml:space="preserve"> legally compliant when administering </w:t>
      </w:r>
      <w:r w:rsidRPr="007C5DA2">
        <w:t>antimicrobials</w:t>
      </w:r>
      <w:r>
        <w:t xml:space="preserve">, </w:t>
      </w:r>
      <w:r w:rsidR="0008683A">
        <w:t>as per</w:t>
      </w:r>
      <w:r w:rsidRPr="007C5DA2">
        <w:t xml:space="preserve"> label </w:t>
      </w:r>
      <w:r w:rsidR="006C45AE">
        <w:t>/</w:t>
      </w:r>
      <w:r>
        <w:t xml:space="preserve"> </w:t>
      </w:r>
      <w:r w:rsidR="000B5CE7">
        <w:t>prescription</w:t>
      </w:r>
      <w:r>
        <w:t xml:space="preserve"> from a veterinarian</w:t>
      </w:r>
      <w:r w:rsidRPr="007C5DA2">
        <w:t xml:space="preserve"> </w:t>
      </w:r>
      <w:r w:rsidR="0008683A">
        <w:t>for</w:t>
      </w:r>
      <w:r w:rsidRPr="007C5DA2">
        <w:t xml:space="preserve"> </w:t>
      </w:r>
      <w:r w:rsidR="00161B94">
        <w:t xml:space="preserve">storage, </w:t>
      </w:r>
      <w:r>
        <w:t>indication</w:t>
      </w:r>
      <w:r w:rsidRPr="007C5DA2">
        <w:t>, dose</w:t>
      </w:r>
      <w:r>
        <w:t>,</w:t>
      </w:r>
      <w:r w:rsidR="006C45AE">
        <w:t xml:space="preserve"> route,</w:t>
      </w:r>
      <w:r w:rsidRPr="007C5DA2">
        <w:t xml:space="preserve"> duration</w:t>
      </w:r>
      <w:r w:rsidR="006C45AE">
        <w:t xml:space="preserve"> and withdrawal period</w:t>
      </w:r>
      <w:r w:rsidRPr="007C5DA2">
        <w:t>;</w:t>
      </w:r>
    </w:p>
    <w:p w14:paraId="1824D70D" w14:textId="238C14B6" w:rsidR="00275009" w:rsidRPr="007C5DA2" w:rsidRDefault="00275009" w:rsidP="00F77F51">
      <w:pPr>
        <w:numPr>
          <w:ilvl w:val="0"/>
          <w:numId w:val="2"/>
        </w:numPr>
      </w:pPr>
      <w:r>
        <w:t>Dispose of all expired antimicrobials</w:t>
      </w:r>
      <w:r w:rsidR="00391AD9">
        <w:t xml:space="preserve"> </w:t>
      </w:r>
      <w:r w:rsidR="001B306C">
        <w:t xml:space="preserve">safely in accordance with relevant </w:t>
      </w:r>
      <w:r w:rsidR="000B5CE7">
        <w:t>regulations</w:t>
      </w:r>
      <w:r>
        <w:t>;</w:t>
      </w:r>
    </w:p>
    <w:p w14:paraId="319B5B17" w14:textId="3263B874" w:rsidR="00BD088B" w:rsidRPr="00161B94" w:rsidRDefault="00BD088B" w:rsidP="00F77F51">
      <w:pPr>
        <w:numPr>
          <w:ilvl w:val="0"/>
          <w:numId w:val="2"/>
        </w:numPr>
      </w:pPr>
      <w:r w:rsidRPr="006C45AE">
        <w:t>Keep veterinary treatment records that include the date/dosage/route of administration for antimicrobials used</w:t>
      </w:r>
      <w:r w:rsidR="003B1334">
        <w:t>,</w:t>
      </w:r>
      <w:r w:rsidRPr="006C45AE">
        <w:t xml:space="preserve"> as well as treatment outcomes</w:t>
      </w:r>
      <w:r w:rsidR="00E866A4">
        <w:t xml:space="preserve"> when attainable,</w:t>
      </w:r>
      <w:r w:rsidRPr="006C45AE">
        <w:t xml:space="preserve"> and any pertinent diagnostic test results.</w:t>
      </w:r>
    </w:p>
    <w:p w14:paraId="78A2E000" w14:textId="0DF12381" w:rsidR="0096677D" w:rsidRDefault="0096677D" w:rsidP="00F77F51">
      <w:pPr>
        <w:numPr>
          <w:ilvl w:val="0"/>
          <w:numId w:val="2"/>
        </w:numPr>
      </w:pPr>
      <w:r>
        <w:t>Adopt a tiered approach to antimicrobial use; use the lowest importance antimicrobials for human health as first choice and those of highest importance to human health as last choice</w:t>
      </w:r>
      <w:r w:rsidR="00E866A4">
        <w:t xml:space="preserve">, with consideration given to </w:t>
      </w:r>
      <w:r w:rsidR="004B4800">
        <w:t xml:space="preserve">clinical relevance </w:t>
      </w:r>
      <w:r w:rsidR="00E866A4">
        <w:t>when selecting an antimicrobial</w:t>
      </w:r>
      <w:r>
        <w:t>.</w:t>
      </w:r>
    </w:p>
    <w:p w14:paraId="37C05994" w14:textId="63CA8EF2" w:rsidR="00A77AA7" w:rsidRPr="00A77AA7" w:rsidRDefault="007A464F" w:rsidP="00F77F51">
      <w:pPr>
        <w:numPr>
          <w:ilvl w:val="0"/>
          <w:numId w:val="2"/>
        </w:numPr>
      </w:pPr>
      <w:r>
        <w:t>Do not use a</w:t>
      </w:r>
      <w:r w:rsidR="00A77AA7" w:rsidRPr="00A77AA7">
        <w:t xml:space="preserve">ntimicrobials that are on both the specific country’s highest category of importance in human medicine and the WHO list of </w:t>
      </w:r>
      <w:r w:rsidR="00E24FB3">
        <w:t>“</w:t>
      </w:r>
      <w:r w:rsidR="00A77AA7" w:rsidRPr="00A77AA7">
        <w:t>highest priority critically importan</w:t>
      </w:r>
      <w:r>
        <w:t xml:space="preserve">t </w:t>
      </w:r>
      <w:r w:rsidR="00A77AA7" w:rsidRPr="00A77AA7">
        <w:t>antimic</w:t>
      </w:r>
      <w:r>
        <w:t xml:space="preserve">robials for human </w:t>
      </w:r>
      <w:r w:rsidR="003B1334">
        <w:t>medicine</w:t>
      </w:r>
      <w:r>
        <w:rPr>
          <w:rStyle w:val="FootnoteReference"/>
        </w:rPr>
        <w:footnoteReference w:id="1"/>
      </w:r>
      <w:r w:rsidRPr="00A77AA7">
        <w:t xml:space="preserve"> </w:t>
      </w:r>
      <w:r w:rsidR="00A77AA7" w:rsidRPr="00A77AA7">
        <w:t>in cattle</w:t>
      </w:r>
      <w:r>
        <w:t>,</w:t>
      </w:r>
      <w:r w:rsidR="00A77AA7" w:rsidRPr="00A77AA7">
        <w:t xml:space="preserve"> unless there are </w:t>
      </w:r>
      <w:r>
        <w:t>no clinically relevant alternatives.</w:t>
      </w:r>
    </w:p>
    <w:p w14:paraId="663CE9ED" w14:textId="7A31A9C9" w:rsidR="0096677D" w:rsidRPr="0096677D" w:rsidRDefault="0096677D" w:rsidP="00F77F51">
      <w:pPr>
        <w:numPr>
          <w:ilvl w:val="0"/>
          <w:numId w:val="2"/>
        </w:numPr>
      </w:pPr>
      <w:r>
        <w:t xml:space="preserve">Do not </w:t>
      </w:r>
      <w:r w:rsidRPr="007C5DA2">
        <w:t xml:space="preserve">use </w:t>
      </w:r>
      <w:r w:rsidRPr="00E31E41">
        <w:t>any anti</w:t>
      </w:r>
      <w:r>
        <w:t>microbial</w:t>
      </w:r>
      <w:r w:rsidRPr="00E31E41">
        <w:t>s other than ionophores</w:t>
      </w:r>
      <w:r>
        <w:t xml:space="preserve"> in order to improve feed efficiency.</w:t>
      </w:r>
    </w:p>
    <w:sectPr w:rsidR="0096677D" w:rsidRPr="0096677D" w:rsidSect="00102DC3">
      <w:headerReference w:type="even" r:id="rId8"/>
      <w:headerReference w:type="default" r:id="rId9"/>
      <w:headerReference w:type="first" r:id="rId10"/>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6E69A" w14:textId="77777777" w:rsidR="00E24FB3" w:rsidRDefault="00E24FB3" w:rsidP="00275009">
      <w:pPr>
        <w:spacing w:after="0" w:line="240" w:lineRule="auto"/>
      </w:pPr>
      <w:r>
        <w:separator/>
      </w:r>
    </w:p>
  </w:endnote>
  <w:endnote w:type="continuationSeparator" w:id="0">
    <w:p w14:paraId="6D154DC9" w14:textId="77777777" w:rsidR="00E24FB3" w:rsidRDefault="00E24FB3" w:rsidP="0027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B754" w14:textId="77777777" w:rsidR="00E24FB3" w:rsidRDefault="00E24FB3" w:rsidP="00275009">
      <w:pPr>
        <w:spacing w:after="0" w:line="240" w:lineRule="auto"/>
      </w:pPr>
      <w:r>
        <w:separator/>
      </w:r>
    </w:p>
  </w:footnote>
  <w:footnote w:type="continuationSeparator" w:id="0">
    <w:p w14:paraId="0CFB4C2A" w14:textId="77777777" w:rsidR="00E24FB3" w:rsidRDefault="00E24FB3" w:rsidP="00275009">
      <w:pPr>
        <w:spacing w:after="0" w:line="240" w:lineRule="auto"/>
      </w:pPr>
      <w:r>
        <w:continuationSeparator/>
      </w:r>
    </w:p>
  </w:footnote>
  <w:footnote w:id="1">
    <w:p w14:paraId="54715C42" w14:textId="6DBA5B1D" w:rsidR="00E24FB3" w:rsidRPr="00A84A89" w:rsidRDefault="00E24FB3" w:rsidP="007A464F">
      <w:pPr>
        <w:pStyle w:val="FootnoteText"/>
        <w:rPr>
          <w:sz w:val="18"/>
          <w:szCs w:val="18"/>
        </w:rPr>
      </w:pPr>
      <w:r w:rsidRPr="00A84A89">
        <w:rPr>
          <w:rStyle w:val="FootnoteReference"/>
          <w:sz w:val="18"/>
          <w:szCs w:val="18"/>
        </w:rPr>
        <w:footnoteRef/>
      </w:r>
      <w:r w:rsidRPr="00A84A89">
        <w:rPr>
          <w:sz w:val="18"/>
          <w:szCs w:val="18"/>
        </w:rPr>
        <w:t xml:space="preserve"> WHO: </w:t>
      </w:r>
      <w:hyperlink r:id="rId1" w:history="1">
        <w:r w:rsidRPr="005C33F9">
          <w:rPr>
            <w:rStyle w:val="Hyperlink"/>
            <w:sz w:val="18"/>
            <w:szCs w:val="18"/>
          </w:rPr>
          <w:t>http://apps.who.int/iris/bitstream/10665/255027/1/9789241512220-eng.pdf?ua=1</w:t>
        </w:r>
      </w:hyperlink>
      <w:r>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CEB00E" w14:textId="77777777" w:rsidR="00E24FB3" w:rsidRDefault="00AA3E83">
    <w:pPr>
      <w:pStyle w:val="Header"/>
    </w:pPr>
    <w:r>
      <w:rPr>
        <w:noProof/>
      </w:rPr>
      <w:pict w14:anchorId="0D7B10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55pt;height:55pt;rotation:315;z-index:-251655168;mso-wrap-edited:f;mso-position-horizontal:center;mso-position-horizontal-relative:margin;mso-position-vertical:center;mso-position-vertical-relative:margin" wrapcoords="21550 7397 21525 7101 20684 3846 20610 4438 20560 7397 20585 9468 20263 7693 20016 7101 19150 7693 19002 8580 18927 9764 18358 6213 18210 5621 18136 6805 16973 7693 16676 7101 16577 8284 16206 7693 15637 7397 14276 7397 14004 7693 13954 7989 13954 10652 13657 7989 13360 7101 13237 8580 13014 7693 12692 7397 12593 8284 12445 12131 12000 7101 11703 7693 11257 7397 11035 7101 10960 7989 10119 3846 10020 4438 9971 9468 9723 7693 9377 6509 9204 7101 8832 7989 8758 8580 8461 7693 8189 7101 8115 7989 7496 7101 6804 7693 6754 7989 6729 11243 6309 7989 5987 6509 5863 7397 5294 7397 4997 4438 4750 3550 4577 5621 3958 4734 2845 4734 2795 5326 2746 9764 2276 4734 2152 5030 2078 5917 2028 8284 1608 5621 1237 4142 1162 4734 1063 5326 1014 7693 643 5326 544 5030 98 4734 98 15386 222 17161 247 17161 544 17161 816 15090 1138 17457 1261 16569 1286 13019 1657 16865 1954 17161 2053 15386 2127 15978 2672 17161 2894 17457 2969 16569 2993 13315 3092 14202 3810 17457 3859 16865 3859 10356 4626 16865 4775 17161 4824 15090 4898 15682 5492 17457 5591 17161 6012 16865 6061 16569 6136 10652 6853 17161 6952 16569 6977 13906 7224 16569 7670 18641 7843 17161 9426 16865 9426 16569 9872 16865 9896 15386 10020 16569 10490 17753 10614 16865 11208 17457 11826 17161 11851 12131 12791 17457 13336 16569 13459 17457 13731 16273 13806 15386 13929 16569 14449 18049 14573 17161 15389 16865 15463 16569 15463 15090 15785 17161 15884 16569 15909 13610 16230 17161 16750 17161 17072 16569 17171 15386 16973 13019 17369 17161 18457 17161 18556 16569 18531 15090 18383 9764 18804 14498 19397 18049 19521 16569 19818 17161 19942 16865 19991 15386 21055 21304 21204 20120 21327 18345 21624 8580 21550 7397" fillcolor="silver" stroked="f">
          <v:fill opacity="57671f"/>
          <v:textpath style="font-family:&quot;Open Sans Semibold&quot;;font-size:40pt" string="DRAFT for member comment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099E7E" w14:textId="77777777" w:rsidR="00E24FB3" w:rsidRDefault="00AA3E83">
    <w:pPr>
      <w:pStyle w:val="Header"/>
    </w:pPr>
    <w:r>
      <w:rPr>
        <w:noProof/>
      </w:rPr>
      <w:pict w14:anchorId="4540E8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55pt;height:55pt;rotation:315;z-index:-251658240;mso-wrap-edited:f;mso-position-horizontal:center;mso-position-horizontal-relative:margin;mso-position-vertical:center;mso-position-vertical-relative:margin" wrapcoords="21550 7397 21525 7101 20684 3846 20610 4438 20560 7397 20585 9468 20263 7693 20016 7101 19150 7693 19002 8580 18927 9764 18358 6213 18210 5621 18136 6805 16973 7693 16676 7101 16577 8284 16206 7693 15637 7397 14276 7397 14004 7693 13954 7989 13954 10652 13657 7989 13360 7101 13237 8580 13014 7693 12692 7397 12593 8284 12445 12131 12000 7101 11703 7693 11257 7397 11035 7101 10960 7989 10119 3846 10020 4438 9971 9468 9723 7693 9377 6509 9204 7101 8832 7989 8758 8580 8461 7693 8189 7101 8115 7989 7496 7101 6804 7693 6754 7989 6729 11243 6309 7989 5987 6509 5863 7397 5294 7397 4997 4438 4750 3550 4577 5621 3958 4734 2845 4734 2795 5326 2746 9764 2276 4734 2152 5030 2078 5917 2028 8284 1608 5621 1237 4142 1162 4734 1063 5326 1014 7693 643 5326 544 5030 98 4734 98 15386 222 17161 247 17161 544 17161 816 15090 1138 17457 1261 16569 1286 13019 1657 16865 1954 17161 2053 15386 2127 15978 2672 17161 2894 17457 2969 16569 2993 13315 3092 14202 3810 17457 3859 16865 3859 10356 4626 16865 4775 17161 4824 15090 4898 15682 5492 17457 5591 17161 6012 16865 6061 16569 6136 10652 6853 17161 6952 16569 6977 13906 7224 16569 7670 18641 7843 17161 9426 16865 9426 16569 9872 16865 9896 15386 10020 16569 10490 17753 10614 16865 11208 17457 11826 17161 11851 12131 12791 17457 13336 16569 13459 17457 13731 16273 13806 15386 13929 16569 14449 18049 14573 17161 15389 16865 15463 16569 15463 15090 15785 17161 15884 16569 15909 13610 16230 17161 16750 17161 17072 16569 17171 15386 16973 13019 17369 17161 18457 17161 18556 16569 18531 15090 18383 9764 18804 14498 19397 18049 19521 16569 19818 17161 19942 16865 19991 15386 21055 21304 21204 20120 21327 18345 21624 8580 21550 7397" fillcolor="silver" stroked="f">
          <v:fill opacity="57671f"/>
          <v:textpath style="font-family:&quot;Open Sans Semibold&quot;;font-size:40pt" string="DRAFT for member comment only"/>
          <w10:wrap anchorx="margin" anchory="margin"/>
        </v:shape>
      </w:pict>
    </w:r>
    <w:r w:rsidR="00E24FB3">
      <w:rPr>
        <w:noProof/>
      </w:rPr>
      <w:drawing>
        <wp:anchor distT="0" distB="0" distL="114300" distR="114300" simplePos="0" relativeHeight="251659264" behindDoc="0" locked="0" layoutInCell="1" allowOverlap="1" wp14:anchorId="661C017F" wp14:editId="5B726231">
          <wp:simplePos x="0" y="0"/>
          <wp:positionH relativeFrom="column">
            <wp:posOffset>254635</wp:posOffset>
          </wp:positionH>
          <wp:positionV relativeFrom="paragraph">
            <wp:posOffset>0</wp:posOffset>
          </wp:positionV>
          <wp:extent cx="5390515" cy="996950"/>
          <wp:effectExtent l="0" t="0" r="0" b="0"/>
          <wp:wrapTight wrapText="bothSides">
            <wp:wrapPolygon edited="0">
              <wp:start x="0" y="0"/>
              <wp:lineTo x="0" y="20912"/>
              <wp:lineTo x="21475" y="20912"/>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SB_Horz_CMYK.jpg"/>
                  <pic:cNvPicPr/>
                </pic:nvPicPr>
                <pic:blipFill>
                  <a:blip r:embed="rId1">
                    <a:extLst>
                      <a:ext uri="{28A0092B-C50C-407E-A947-70E740481C1C}">
                        <a14:useLocalDpi xmlns:a14="http://schemas.microsoft.com/office/drawing/2010/main" val="0"/>
                      </a:ext>
                    </a:extLst>
                  </a:blip>
                  <a:stretch>
                    <a:fillRect/>
                  </a:stretch>
                </pic:blipFill>
                <pic:spPr>
                  <a:xfrm>
                    <a:off x="0" y="0"/>
                    <a:ext cx="5390515" cy="9969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3ABF1" w14:textId="77777777" w:rsidR="00E24FB3" w:rsidRDefault="00AA3E83">
    <w:pPr>
      <w:pStyle w:val="Header"/>
    </w:pPr>
    <w:r>
      <w:rPr>
        <w:noProof/>
      </w:rPr>
      <w:pict w14:anchorId="4E2DD1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55pt;height:55pt;rotation:315;z-index:-251654144;mso-wrap-edited:f;mso-position-horizontal:center;mso-position-horizontal-relative:margin;mso-position-vertical:center;mso-position-vertical-relative:margin" wrapcoords="21550 7397 21525 7101 20684 3846 20610 4438 20560 7397 20585 9468 20263 7693 20016 7101 19150 7693 19002 8580 18927 9764 18358 6213 18210 5621 18136 6805 16973 7693 16676 7101 16577 8284 16206 7693 15637 7397 14276 7397 14004 7693 13954 7989 13954 10652 13657 7989 13360 7101 13237 8580 13014 7693 12692 7397 12593 8284 12445 12131 12000 7101 11703 7693 11257 7397 11035 7101 10960 7989 10119 3846 10020 4438 9971 9468 9723 7693 9377 6509 9204 7101 8832 7989 8758 8580 8461 7693 8189 7101 8115 7989 7496 7101 6804 7693 6754 7989 6729 11243 6309 7989 5987 6509 5863 7397 5294 7397 4997 4438 4750 3550 4577 5621 3958 4734 2845 4734 2795 5326 2746 9764 2276 4734 2152 5030 2078 5917 2028 8284 1608 5621 1237 4142 1162 4734 1063 5326 1014 7693 643 5326 544 5030 98 4734 98 15386 222 17161 247 17161 544 17161 816 15090 1138 17457 1261 16569 1286 13019 1657 16865 1954 17161 2053 15386 2127 15978 2672 17161 2894 17457 2969 16569 2993 13315 3092 14202 3810 17457 3859 16865 3859 10356 4626 16865 4775 17161 4824 15090 4898 15682 5492 17457 5591 17161 6012 16865 6061 16569 6136 10652 6853 17161 6952 16569 6977 13906 7224 16569 7670 18641 7843 17161 9426 16865 9426 16569 9872 16865 9896 15386 10020 16569 10490 17753 10614 16865 11208 17457 11826 17161 11851 12131 12791 17457 13336 16569 13459 17457 13731 16273 13806 15386 13929 16569 14449 18049 14573 17161 15389 16865 15463 16569 15463 15090 15785 17161 15884 16569 15909 13610 16230 17161 16750 17161 17072 16569 17171 15386 16973 13019 17369 17161 18457 17161 18556 16569 18531 15090 18383 9764 18804 14498 19397 18049 19521 16569 19818 17161 19942 16865 19991 15386 21055 21304 21204 20120 21327 18345 21624 8580 21550 7397" fillcolor="silver" stroked="f">
          <v:fill opacity="57671f"/>
          <v:textpath style="font-family:&quot;Open Sans Semibold&quot;;font-size:40pt" string="DRAFT for member comment onl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6450"/>
    <w:multiLevelType w:val="hybridMultilevel"/>
    <w:tmpl w:val="4FC6D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958B6"/>
    <w:multiLevelType w:val="multilevel"/>
    <w:tmpl w:val="F802F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09"/>
    <w:rsid w:val="00022AD9"/>
    <w:rsid w:val="000701A5"/>
    <w:rsid w:val="0008683A"/>
    <w:rsid w:val="000B5CE7"/>
    <w:rsid w:val="00102DC3"/>
    <w:rsid w:val="00161B94"/>
    <w:rsid w:val="001B306C"/>
    <w:rsid w:val="00275009"/>
    <w:rsid w:val="002C73C4"/>
    <w:rsid w:val="00373A24"/>
    <w:rsid w:val="0038386B"/>
    <w:rsid w:val="00391AD9"/>
    <w:rsid w:val="003B1334"/>
    <w:rsid w:val="004B4800"/>
    <w:rsid w:val="004E7839"/>
    <w:rsid w:val="005F1EA5"/>
    <w:rsid w:val="005F4EF8"/>
    <w:rsid w:val="006C45AE"/>
    <w:rsid w:val="00704448"/>
    <w:rsid w:val="007A464F"/>
    <w:rsid w:val="007F3F8B"/>
    <w:rsid w:val="0096677D"/>
    <w:rsid w:val="009A0B30"/>
    <w:rsid w:val="00A10CB3"/>
    <w:rsid w:val="00A77AA7"/>
    <w:rsid w:val="00A84A89"/>
    <w:rsid w:val="00A954E9"/>
    <w:rsid w:val="00AA3E83"/>
    <w:rsid w:val="00BD088B"/>
    <w:rsid w:val="00BE593F"/>
    <w:rsid w:val="00BF499A"/>
    <w:rsid w:val="00CA3D32"/>
    <w:rsid w:val="00CB0068"/>
    <w:rsid w:val="00D04A7F"/>
    <w:rsid w:val="00D12A4B"/>
    <w:rsid w:val="00DC2C26"/>
    <w:rsid w:val="00E24FB3"/>
    <w:rsid w:val="00E30ED4"/>
    <w:rsid w:val="00E866A4"/>
    <w:rsid w:val="00EF1346"/>
    <w:rsid w:val="00F7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52117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0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04A7F"/>
    <w:pPr>
      <w:spacing w:after="200" w:line="276" w:lineRule="auto"/>
      <w:ind w:left="720"/>
      <w:contextualSpacing/>
    </w:pPr>
    <w:rPr>
      <w:rFonts w:ascii="Calibri" w:eastAsia="Calibri" w:hAnsi="Calibri" w:cs="Times New Roman"/>
      <w:lang w:val="es-ES"/>
    </w:rPr>
  </w:style>
  <w:style w:type="paragraph" w:styleId="Header">
    <w:name w:val="header"/>
    <w:basedOn w:val="Normal"/>
    <w:link w:val="HeaderChar"/>
    <w:uiPriority w:val="99"/>
    <w:unhideWhenUsed/>
    <w:rsid w:val="002750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5009"/>
    <w:rPr>
      <w:rFonts w:eastAsiaTheme="minorHAnsi"/>
      <w:sz w:val="22"/>
      <w:szCs w:val="22"/>
    </w:rPr>
  </w:style>
  <w:style w:type="paragraph" w:styleId="FootnoteText">
    <w:name w:val="footnote text"/>
    <w:basedOn w:val="Normal"/>
    <w:link w:val="FootnoteTextChar"/>
    <w:uiPriority w:val="99"/>
    <w:unhideWhenUsed/>
    <w:rsid w:val="00275009"/>
    <w:pPr>
      <w:spacing w:after="0" w:line="240" w:lineRule="auto"/>
    </w:pPr>
    <w:rPr>
      <w:sz w:val="24"/>
      <w:szCs w:val="24"/>
    </w:rPr>
  </w:style>
  <w:style w:type="character" w:customStyle="1" w:styleId="FootnoteTextChar">
    <w:name w:val="Footnote Text Char"/>
    <w:basedOn w:val="DefaultParagraphFont"/>
    <w:link w:val="FootnoteText"/>
    <w:uiPriority w:val="99"/>
    <w:rsid w:val="00275009"/>
    <w:rPr>
      <w:rFonts w:eastAsiaTheme="minorHAnsi"/>
    </w:rPr>
  </w:style>
  <w:style w:type="character" w:styleId="FootnoteReference">
    <w:name w:val="footnote reference"/>
    <w:basedOn w:val="DefaultParagraphFont"/>
    <w:uiPriority w:val="99"/>
    <w:unhideWhenUsed/>
    <w:rsid w:val="00275009"/>
    <w:rPr>
      <w:vertAlign w:val="superscript"/>
    </w:rPr>
  </w:style>
  <w:style w:type="paragraph" w:styleId="BalloonText">
    <w:name w:val="Balloon Text"/>
    <w:basedOn w:val="Normal"/>
    <w:link w:val="BalloonTextChar"/>
    <w:uiPriority w:val="99"/>
    <w:semiHidden/>
    <w:unhideWhenUsed/>
    <w:rsid w:val="005F4E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EF8"/>
    <w:rPr>
      <w:rFonts w:ascii="Lucida Grande" w:eastAsiaTheme="minorHAnsi" w:hAnsi="Lucida Grande" w:cs="Lucida Grande"/>
      <w:sz w:val="18"/>
      <w:szCs w:val="18"/>
    </w:rPr>
  </w:style>
  <w:style w:type="paragraph" w:styleId="Footer">
    <w:name w:val="footer"/>
    <w:basedOn w:val="Normal"/>
    <w:link w:val="FooterChar"/>
    <w:uiPriority w:val="99"/>
    <w:unhideWhenUsed/>
    <w:rsid w:val="00D12A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2A4B"/>
    <w:rPr>
      <w:rFonts w:eastAsiaTheme="minorHAnsi"/>
      <w:sz w:val="22"/>
      <w:szCs w:val="22"/>
    </w:rPr>
  </w:style>
  <w:style w:type="character" w:styleId="CommentReference">
    <w:name w:val="annotation reference"/>
    <w:basedOn w:val="DefaultParagraphFont"/>
    <w:uiPriority w:val="99"/>
    <w:semiHidden/>
    <w:unhideWhenUsed/>
    <w:rsid w:val="005F1EA5"/>
    <w:rPr>
      <w:sz w:val="16"/>
      <w:szCs w:val="16"/>
    </w:rPr>
  </w:style>
  <w:style w:type="paragraph" w:styleId="CommentText">
    <w:name w:val="annotation text"/>
    <w:basedOn w:val="Normal"/>
    <w:link w:val="CommentTextChar"/>
    <w:uiPriority w:val="99"/>
    <w:semiHidden/>
    <w:unhideWhenUsed/>
    <w:rsid w:val="005F1EA5"/>
    <w:pPr>
      <w:spacing w:line="240" w:lineRule="auto"/>
    </w:pPr>
    <w:rPr>
      <w:sz w:val="20"/>
      <w:szCs w:val="20"/>
    </w:rPr>
  </w:style>
  <w:style w:type="character" w:customStyle="1" w:styleId="CommentTextChar">
    <w:name w:val="Comment Text Char"/>
    <w:basedOn w:val="DefaultParagraphFont"/>
    <w:link w:val="CommentText"/>
    <w:uiPriority w:val="99"/>
    <w:semiHidden/>
    <w:rsid w:val="005F1EA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F1EA5"/>
    <w:rPr>
      <w:b/>
      <w:bCs/>
    </w:rPr>
  </w:style>
  <w:style w:type="character" w:customStyle="1" w:styleId="CommentSubjectChar">
    <w:name w:val="Comment Subject Char"/>
    <w:basedOn w:val="CommentTextChar"/>
    <w:link w:val="CommentSubject"/>
    <w:uiPriority w:val="99"/>
    <w:semiHidden/>
    <w:rsid w:val="005F1EA5"/>
    <w:rPr>
      <w:rFonts w:eastAsiaTheme="minorHAnsi"/>
      <w:b/>
      <w:bCs/>
      <w:sz w:val="20"/>
      <w:szCs w:val="20"/>
    </w:rPr>
  </w:style>
  <w:style w:type="character" w:styleId="Hyperlink">
    <w:name w:val="Hyperlink"/>
    <w:basedOn w:val="DefaultParagraphFont"/>
    <w:uiPriority w:val="99"/>
    <w:unhideWhenUsed/>
    <w:rsid w:val="00E24FB3"/>
    <w:rPr>
      <w:color w:val="0000FF" w:themeColor="hyperlink"/>
      <w:u w:val="single"/>
    </w:rPr>
  </w:style>
  <w:style w:type="character" w:styleId="FollowedHyperlink">
    <w:name w:val="FollowedHyperlink"/>
    <w:basedOn w:val="DefaultParagraphFont"/>
    <w:uiPriority w:val="99"/>
    <w:semiHidden/>
    <w:unhideWhenUsed/>
    <w:rsid w:val="00E24F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0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04A7F"/>
    <w:pPr>
      <w:spacing w:after="200" w:line="276" w:lineRule="auto"/>
      <w:ind w:left="720"/>
      <w:contextualSpacing/>
    </w:pPr>
    <w:rPr>
      <w:rFonts w:ascii="Calibri" w:eastAsia="Calibri" w:hAnsi="Calibri" w:cs="Times New Roman"/>
      <w:lang w:val="es-ES"/>
    </w:rPr>
  </w:style>
  <w:style w:type="paragraph" w:styleId="Header">
    <w:name w:val="header"/>
    <w:basedOn w:val="Normal"/>
    <w:link w:val="HeaderChar"/>
    <w:uiPriority w:val="99"/>
    <w:unhideWhenUsed/>
    <w:rsid w:val="002750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5009"/>
    <w:rPr>
      <w:rFonts w:eastAsiaTheme="minorHAnsi"/>
      <w:sz w:val="22"/>
      <w:szCs w:val="22"/>
    </w:rPr>
  </w:style>
  <w:style w:type="paragraph" w:styleId="FootnoteText">
    <w:name w:val="footnote text"/>
    <w:basedOn w:val="Normal"/>
    <w:link w:val="FootnoteTextChar"/>
    <w:uiPriority w:val="99"/>
    <w:unhideWhenUsed/>
    <w:rsid w:val="00275009"/>
    <w:pPr>
      <w:spacing w:after="0" w:line="240" w:lineRule="auto"/>
    </w:pPr>
    <w:rPr>
      <w:sz w:val="24"/>
      <w:szCs w:val="24"/>
    </w:rPr>
  </w:style>
  <w:style w:type="character" w:customStyle="1" w:styleId="FootnoteTextChar">
    <w:name w:val="Footnote Text Char"/>
    <w:basedOn w:val="DefaultParagraphFont"/>
    <w:link w:val="FootnoteText"/>
    <w:uiPriority w:val="99"/>
    <w:rsid w:val="00275009"/>
    <w:rPr>
      <w:rFonts w:eastAsiaTheme="minorHAnsi"/>
    </w:rPr>
  </w:style>
  <w:style w:type="character" w:styleId="FootnoteReference">
    <w:name w:val="footnote reference"/>
    <w:basedOn w:val="DefaultParagraphFont"/>
    <w:uiPriority w:val="99"/>
    <w:unhideWhenUsed/>
    <w:rsid w:val="00275009"/>
    <w:rPr>
      <w:vertAlign w:val="superscript"/>
    </w:rPr>
  </w:style>
  <w:style w:type="paragraph" w:styleId="BalloonText">
    <w:name w:val="Balloon Text"/>
    <w:basedOn w:val="Normal"/>
    <w:link w:val="BalloonTextChar"/>
    <w:uiPriority w:val="99"/>
    <w:semiHidden/>
    <w:unhideWhenUsed/>
    <w:rsid w:val="005F4E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EF8"/>
    <w:rPr>
      <w:rFonts w:ascii="Lucida Grande" w:eastAsiaTheme="minorHAnsi" w:hAnsi="Lucida Grande" w:cs="Lucida Grande"/>
      <w:sz w:val="18"/>
      <w:szCs w:val="18"/>
    </w:rPr>
  </w:style>
  <w:style w:type="paragraph" w:styleId="Footer">
    <w:name w:val="footer"/>
    <w:basedOn w:val="Normal"/>
    <w:link w:val="FooterChar"/>
    <w:uiPriority w:val="99"/>
    <w:unhideWhenUsed/>
    <w:rsid w:val="00D12A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2A4B"/>
    <w:rPr>
      <w:rFonts w:eastAsiaTheme="minorHAnsi"/>
      <w:sz w:val="22"/>
      <w:szCs w:val="22"/>
    </w:rPr>
  </w:style>
  <w:style w:type="character" w:styleId="CommentReference">
    <w:name w:val="annotation reference"/>
    <w:basedOn w:val="DefaultParagraphFont"/>
    <w:uiPriority w:val="99"/>
    <w:semiHidden/>
    <w:unhideWhenUsed/>
    <w:rsid w:val="005F1EA5"/>
    <w:rPr>
      <w:sz w:val="16"/>
      <w:szCs w:val="16"/>
    </w:rPr>
  </w:style>
  <w:style w:type="paragraph" w:styleId="CommentText">
    <w:name w:val="annotation text"/>
    <w:basedOn w:val="Normal"/>
    <w:link w:val="CommentTextChar"/>
    <w:uiPriority w:val="99"/>
    <w:semiHidden/>
    <w:unhideWhenUsed/>
    <w:rsid w:val="005F1EA5"/>
    <w:pPr>
      <w:spacing w:line="240" w:lineRule="auto"/>
    </w:pPr>
    <w:rPr>
      <w:sz w:val="20"/>
      <w:szCs w:val="20"/>
    </w:rPr>
  </w:style>
  <w:style w:type="character" w:customStyle="1" w:styleId="CommentTextChar">
    <w:name w:val="Comment Text Char"/>
    <w:basedOn w:val="DefaultParagraphFont"/>
    <w:link w:val="CommentText"/>
    <w:uiPriority w:val="99"/>
    <w:semiHidden/>
    <w:rsid w:val="005F1EA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F1EA5"/>
    <w:rPr>
      <w:b/>
      <w:bCs/>
    </w:rPr>
  </w:style>
  <w:style w:type="character" w:customStyle="1" w:styleId="CommentSubjectChar">
    <w:name w:val="Comment Subject Char"/>
    <w:basedOn w:val="CommentTextChar"/>
    <w:link w:val="CommentSubject"/>
    <w:uiPriority w:val="99"/>
    <w:semiHidden/>
    <w:rsid w:val="005F1EA5"/>
    <w:rPr>
      <w:rFonts w:eastAsiaTheme="minorHAnsi"/>
      <w:b/>
      <w:bCs/>
      <w:sz w:val="20"/>
      <w:szCs w:val="20"/>
    </w:rPr>
  </w:style>
  <w:style w:type="character" w:styleId="Hyperlink">
    <w:name w:val="Hyperlink"/>
    <w:basedOn w:val="DefaultParagraphFont"/>
    <w:uiPriority w:val="99"/>
    <w:unhideWhenUsed/>
    <w:rsid w:val="00E24FB3"/>
    <w:rPr>
      <w:color w:val="0000FF" w:themeColor="hyperlink"/>
      <w:u w:val="single"/>
    </w:rPr>
  </w:style>
  <w:style w:type="character" w:styleId="FollowedHyperlink">
    <w:name w:val="FollowedHyperlink"/>
    <w:basedOn w:val="DefaultParagraphFont"/>
    <w:uiPriority w:val="99"/>
    <w:semiHidden/>
    <w:unhideWhenUsed/>
    <w:rsid w:val="00E24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69482">
      <w:bodyDiv w:val="1"/>
      <w:marLeft w:val="0"/>
      <w:marRight w:val="0"/>
      <w:marTop w:val="0"/>
      <w:marBottom w:val="0"/>
      <w:divBdr>
        <w:top w:val="none" w:sz="0" w:space="0" w:color="auto"/>
        <w:left w:val="none" w:sz="0" w:space="0" w:color="auto"/>
        <w:bottom w:val="none" w:sz="0" w:space="0" w:color="auto"/>
        <w:right w:val="none" w:sz="0" w:space="0" w:color="auto"/>
      </w:divBdr>
    </w:div>
    <w:div w:id="1955745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255027/1/9789241512220-eng.pdf?u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Global Roundtable for Sustainable Beef</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Ruaraidh  Petre</dc:creator>
  <cp:lastModifiedBy>Ruaraidh  Petre</cp:lastModifiedBy>
  <cp:revision>2</cp:revision>
  <cp:lastPrinted>2018-02-19T15:17:00Z</cp:lastPrinted>
  <dcterms:created xsi:type="dcterms:W3CDTF">2018-03-14T12:49:00Z</dcterms:created>
  <dcterms:modified xsi:type="dcterms:W3CDTF">2018-03-14T12:49:00Z</dcterms:modified>
</cp:coreProperties>
</file>